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32" w:rsidRPr="007C6A43" w:rsidRDefault="002A3946" w:rsidP="002A3946">
      <w:pPr>
        <w:spacing w:after="0" w:line="240" w:lineRule="auto"/>
        <w:jc w:val="center"/>
        <w:rPr>
          <w:rFonts w:ascii="AmerType Md BT" w:hAnsi="AmerType Md BT"/>
          <w:b/>
          <w:color w:val="8BA63C"/>
          <w:sz w:val="24"/>
          <w:szCs w:val="24"/>
          <w:lang w:val="en-GB"/>
        </w:rPr>
      </w:pPr>
      <w:r w:rsidRPr="009177EB">
        <w:rPr>
          <w:rFonts w:ascii="AmerType Md BT" w:hAnsi="AmerType Md BT"/>
          <w:b/>
          <w:noProof/>
          <w:color w:val="8BA63C"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-39370</wp:posOffset>
            </wp:positionV>
            <wp:extent cx="4419600" cy="1038225"/>
            <wp:effectExtent l="19050" t="0" r="0" b="0"/>
            <wp:wrapTight wrapText="bothSides">
              <wp:wrapPolygon edited="0">
                <wp:start x="-93" y="0"/>
                <wp:lineTo x="-93" y="21402"/>
                <wp:lineTo x="21600" y="21402"/>
                <wp:lineTo x="21600" y="0"/>
                <wp:lineTo x="-93" y="0"/>
              </wp:wrapPolygon>
            </wp:wrapTight>
            <wp:docPr id="1" name="Immagine 0" descr="english_horizontal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_horizontal_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4566B" w:rsidRPr="007C6A43">
        <w:rPr>
          <w:rFonts w:ascii="AmerType Md BT" w:hAnsi="AmerType Md BT"/>
          <w:b/>
          <w:color w:val="8BA63C"/>
          <w:sz w:val="24"/>
          <w:szCs w:val="24"/>
          <w:lang w:val="en-GB"/>
        </w:rPr>
        <w:t>Kampagnengebet</w:t>
      </w:r>
      <w:proofErr w:type="spellEnd"/>
    </w:p>
    <w:p w:rsidR="009177EB" w:rsidRPr="00B4566B" w:rsidRDefault="00B4566B" w:rsidP="002A3946">
      <w:pPr>
        <w:spacing w:after="0" w:line="240" w:lineRule="auto"/>
        <w:jc w:val="center"/>
        <w:rPr>
          <w:rFonts w:ascii="AmerType Md BT" w:hAnsi="AmerType Md BT"/>
          <w:b/>
          <w:color w:val="8BA63C"/>
          <w:sz w:val="24"/>
          <w:szCs w:val="24"/>
        </w:rPr>
      </w:pPr>
      <w:r>
        <w:rPr>
          <w:rFonts w:ascii="AmerType Md BT" w:hAnsi="AmerType Md BT"/>
          <w:b/>
          <w:color w:val="8BA63C"/>
          <w:sz w:val="24"/>
          <w:szCs w:val="24"/>
        </w:rPr>
        <w:t>“</w:t>
      </w:r>
      <w:r w:rsidRPr="00B4566B">
        <w:rPr>
          <w:rFonts w:ascii="AmerType Md BT" w:hAnsi="AmerType Md BT"/>
          <w:b/>
          <w:color w:val="8BA63C"/>
          <w:sz w:val="24"/>
          <w:szCs w:val="24"/>
        </w:rPr>
        <w:t>One Human Family – Food for all</w:t>
      </w:r>
      <w:r>
        <w:rPr>
          <w:rFonts w:ascii="AmerType Md BT" w:hAnsi="AmerType Md BT"/>
          <w:b/>
          <w:color w:val="8BA63C"/>
          <w:sz w:val="24"/>
          <w:szCs w:val="24"/>
        </w:rPr>
        <w:t>”</w:t>
      </w:r>
    </w:p>
    <w:p w:rsidR="00B4566B" w:rsidRDefault="00B4566B" w:rsidP="002A3946">
      <w:pPr>
        <w:spacing w:after="0" w:line="240" w:lineRule="auto"/>
        <w:jc w:val="center"/>
        <w:rPr>
          <w:rFonts w:ascii="AmerType Md BT" w:hAnsi="AmerType Md BT"/>
          <w:b/>
          <w:color w:val="8BA63C"/>
          <w:sz w:val="24"/>
          <w:szCs w:val="24"/>
          <w:lang w:val="de-AT"/>
        </w:rPr>
      </w:pPr>
      <w:r w:rsidRPr="007C6A43">
        <w:rPr>
          <w:rFonts w:ascii="AmerType Md BT" w:hAnsi="AmerType Md BT"/>
          <w:b/>
          <w:color w:val="8BA63C"/>
          <w:sz w:val="24"/>
          <w:szCs w:val="24"/>
          <w:lang w:val="de-AT"/>
        </w:rPr>
        <w:t>Zukunft ohne Hunger</w:t>
      </w:r>
    </w:p>
    <w:p w:rsidR="002927F9" w:rsidRPr="007C6A43" w:rsidRDefault="002927F9" w:rsidP="002A3946">
      <w:pPr>
        <w:spacing w:after="0" w:line="240" w:lineRule="auto"/>
        <w:jc w:val="center"/>
        <w:rPr>
          <w:rFonts w:ascii="AmerType Md BT" w:hAnsi="AmerType Md BT"/>
          <w:b/>
          <w:color w:val="8BA63C"/>
          <w:sz w:val="24"/>
          <w:szCs w:val="24"/>
          <w:lang w:val="de-AT"/>
        </w:rPr>
      </w:pPr>
    </w:p>
    <w:p w:rsidR="008B3B32" w:rsidRPr="009177EB" w:rsidRDefault="007C6A43" w:rsidP="002927F9">
      <w:pPr>
        <w:spacing w:before="120" w:after="0" w:line="240" w:lineRule="auto"/>
        <w:jc w:val="center"/>
        <w:rPr>
          <w:rFonts w:ascii="AmerType Md BT" w:hAnsi="AmerType Md BT"/>
          <w:sz w:val="24"/>
          <w:szCs w:val="24"/>
          <w:lang w:val="de-AT"/>
        </w:rPr>
      </w:pPr>
      <w:r>
        <w:rPr>
          <w:rFonts w:ascii="AmerType Md BT" w:hAnsi="AmerType Md BT"/>
          <w:sz w:val="24"/>
          <w:szCs w:val="24"/>
          <w:lang w:val="de-AT"/>
        </w:rPr>
        <w:t>Guter Gott, Du hast uns Deine gesamte Schöpfung anvertraut, um auf sie zu achten und aus ihrer Fülle zu leben.</w:t>
      </w:r>
    </w:p>
    <w:p w:rsidR="007C6A43" w:rsidRPr="009177EB" w:rsidRDefault="00552711" w:rsidP="00014836">
      <w:pPr>
        <w:spacing w:after="120" w:line="240" w:lineRule="auto"/>
        <w:jc w:val="center"/>
        <w:rPr>
          <w:rFonts w:ascii="AmerType Md BT" w:hAnsi="AmerType Md BT"/>
          <w:sz w:val="24"/>
          <w:szCs w:val="24"/>
          <w:lang w:val="de-AT"/>
        </w:rPr>
      </w:pPr>
      <w:r>
        <w:rPr>
          <w:rFonts w:ascii="AmerType Md BT" w:hAnsi="AmerType Md BT"/>
          <w:sz w:val="24"/>
          <w:szCs w:val="24"/>
          <w:lang w:val="de-AT"/>
        </w:rPr>
        <w:t xml:space="preserve">In Deinem Sohn </w:t>
      </w:r>
      <w:r w:rsidR="007C6A43">
        <w:rPr>
          <w:rFonts w:ascii="AmerType Md BT" w:hAnsi="AmerType Md BT"/>
          <w:sz w:val="24"/>
          <w:szCs w:val="24"/>
          <w:lang w:val="de-AT"/>
        </w:rPr>
        <w:t>Jesus Christus</w:t>
      </w:r>
      <w:r>
        <w:rPr>
          <w:rFonts w:ascii="AmerType Md BT" w:hAnsi="AmerType Md BT"/>
          <w:sz w:val="24"/>
          <w:szCs w:val="24"/>
          <w:lang w:val="de-AT"/>
        </w:rPr>
        <w:t xml:space="preserve"> bist Du Mensch geworden wie wir und hast Dich uns mitgeteilt, um uns Dein Gebot der Liebe zu lehren. Durch seinen Tod und seine Auferstehung </w:t>
      </w:r>
      <w:r w:rsidR="004A39B7">
        <w:rPr>
          <w:rFonts w:ascii="AmerType Md BT" w:hAnsi="AmerType Md BT"/>
          <w:sz w:val="24"/>
          <w:szCs w:val="24"/>
          <w:lang w:val="de-AT"/>
        </w:rPr>
        <w:t xml:space="preserve">sind wir </w:t>
      </w:r>
      <w:r w:rsidR="002927F9">
        <w:rPr>
          <w:rFonts w:ascii="AmerType Md BT" w:hAnsi="AmerType Md BT"/>
          <w:sz w:val="24"/>
          <w:szCs w:val="24"/>
          <w:lang w:val="de-AT"/>
        </w:rPr>
        <w:t>zu einer</w:t>
      </w:r>
      <w:r w:rsidR="004A39B7">
        <w:rPr>
          <w:rFonts w:ascii="AmerType Md BT" w:hAnsi="AmerType Md BT"/>
          <w:sz w:val="24"/>
          <w:szCs w:val="24"/>
          <w:lang w:val="de-AT"/>
        </w:rPr>
        <w:t xml:space="preserve"> </w:t>
      </w:r>
      <w:r w:rsidR="00A07ADD">
        <w:rPr>
          <w:rFonts w:ascii="AmerType Md BT" w:hAnsi="AmerType Md BT"/>
          <w:sz w:val="24"/>
          <w:szCs w:val="24"/>
          <w:lang w:val="de-AT"/>
        </w:rPr>
        <w:t>weltweiten</w:t>
      </w:r>
      <w:r w:rsidR="004A39B7">
        <w:rPr>
          <w:rFonts w:ascii="AmerType Md BT" w:hAnsi="AmerType Md BT"/>
          <w:sz w:val="24"/>
          <w:szCs w:val="24"/>
          <w:lang w:val="de-AT"/>
        </w:rPr>
        <w:t xml:space="preserve"> </w:t>
      </w:r>
      <w:r w:rsidR="002927F9">
        <w:rPr>
          <w:rFonts w:ascii="AmerType Md BT" w:hAnsi="AmerType Md BT"/>
          <w:sz w:val="24"/>
          <w:szCs w:val="24"/>
          <w:lang w:val="de-AT"/>
        </w:rPr>
        <w:t>Familie geworden</w:t>
      </w:r>
      <w:r w:rsidR="004A39B7">
        <w:rPr>
          <w:rFonts w:ascii="AmerType Md BT" w:hAnsi="AmerType Md BT"/>
          <w:sz w:val="24"/>
          <w:szCs w:val="24"/>
          <w:lang w:val="de-AT"/>
        </w:rPr>
        <w:t>.</w:t>
      </w:r>
      <w:r>
        <w:rPr>
          <w:rFonts w:ascii="AmerType Md BT" w:hAnsi="AmerType Md BT"/>
          <w:sz w:val="24"/>
          <w:szCs w:val="24"/>
          <w:lang w:val="de-AT"/>
        </w:rPr>
        <w:t xml:space="preserve"> </w:t>
      </w:r>
    </w:p>
    <w:p w:rsidR="008B3B32" w:rsidRPr="009177EB" w:rsidRDefault="008B3B32" w:rsidP="002927F9">
      <w:pPr>
        <w:spacing w:after="120" w:line="240" w:lineRule="auto"/>
        <w:rPr>
          <w:rFonts w:ascii="AmerType Md BT" w:hAnsi="AmerType Md BT"/>
          <w:sz w:val="24"/>
          <w:szCs w:val="24"/>
          <w:lang w:val="de-AT"/>
        </w:rPr>
      </w:pPr>
      <w:r w:rsidRPr="009177EB">
        <w:rPr>
          <w:rFonts w:ascii="AmerType Md BT" w:hAnsi="AmerType Md BT"/>
          <w:sz w:val="24"/>
          <w:szCs w:val="24"/>
          <w:lang w:val="de-AT"/>
        </w:rPr>
        <w:t xml:space="preserve">Jesus </w:t>
      </w:r>
      <w:r w:rsidR="009177EB">
        <w:rPr>
          <w:rFonts w:ascii="AmerType Md BT" w:hAnsi="AmerType Md BT"/>
          <w:sz w:val="24"/>
          <w:szCs w:val="24"/>
          <w:lang w:val="de-AT"/>
        </w:rPr>
        <w:t xml:space="preserve">nahm großen Anteil am Schicksal derer, die nichts zu essen hatten - so verwandelte er fünf Laib Brot und zwei Fische in ein </w:t>
      </w:r>
      <w:r w:rsidR="00014836">
        <w:rPr>
          <w:rFonts w:ascii="AmerType Md BT" w:hAnsi="AmerType Md BT"/>
          <w:sz w:val="24"/>
          <w:szCs w:val="24"/>
          <w:lang w:val="de-AT"/>
        </w:rPr>
        <w:t>Festmahl</w:t>
      </w:r>
      <w:r w:rsidR="009177EB">
        <w:rPr>
          <w:rFonts w:ascii="AmerType Md BT" w:hAnsi="AmerType Md BT"/>
          <w:sz w:val="24"/>
          <w:szCs w:val="24"/>
          <w:lang w:val="de-AT"/>
        </w:rPr>
        <w:t xml:space="preserve"> </w:t>
      </w:r>
      <w:r w:rsidR="004A39B7">
        <w:rPr>
          <w:rFonts w:ascii="AmerType Md BT" w:hAnsi="AmerType Md BT"/>
          <w:sz w:val="24"/>
          <w:szCs w:val="24"/>
          <w:lang w:val="de-AT"/>
        </w:rPr>
        <w:t xml:space="preserve">für </w:t>
      </w:r>
      <w:r w:rsidR="009177EB">
        <w:rPr>
          <w:rFonts w:ascii="AmerType Md BT" w:hAnsi="AmerType Md BT"/>
          <w:sz w:val="24"/>
          <w:szCs w:val="24"/>
          <w:lang w:val="de-AT"/>
        </w:rPr>
        <w:t>mehr als fünftausend Menschen.</w:t>
      </w:r>
      <w:r w:rsidRPr="009177EB">
        <w:rPr>
          <w:rFonts w:ascii="AmerType Md BT" w:hAnsi="AmerType Md BT"/>
          <w:sz w:val="24"/>
          <w:szCs w:val="24"/>
          <w:lang w:val="de-AT"/>
        </w:rPr>
        <w:t xml:space="preserve"> </w:t>
      </w:r>
    </w:p>
    <w:p w:rsidR="008B3B32" w:rsidRPr="009177EB" w:rsidRDefault="004A39B7" w:rsidP="00014836">
      <w:pPr>
        <w:spacing w:after="120" w:line="240" w:lineRule="auto"/>
        <w:jc w:val="center"/>
        <w:rPr>
          <w:rFonts w:ascii="AmerType Md BT" w:hAnsi="AmerType Md BT"/>
          <w:sz w:val="24"/>
          <w:szCs w:val="24"/>
          <w:lang w:val="de-AT"/>
        </w:rPr>
      </w:pPr>
      <w:r>
        <w:rPr>
          <w:rFonts w:ascii="AmerType Md BT" w:hAnsi="AmerType Md BT"/>
          <w:sz w:val="24"/>
          <w:szCs w:val="24"/>
          <w:lang w:val="de-AT"/>
        </w:rPr>
        <w:t>Wir kommen zu Dir, guter Gott im Wissen</w:t>
      </w:r>
      <w:r w:rsidR="002067BB">
        <w:rPr>
          <w:rFonts w:ascii="AmerType Md BT" w:hAnsi="AmerType Md BT"/>
          <w:sz w:val="24"/>
          <w:szCs w:val="24"/>
          <w:lang w:val="de-AT"/>
        </w:rPr>
        <w:t xml:space="preserve"> um unsere Fehler und Schwächen. In der Hoffnung auf Dich stehen wir heute vor Dir und wollen unsere Nahrung mit Allen aus dieser </w:t>
      </w:r>
      <w:r w:rsidR="002927F9">
        <w:rPr>
          <w:rFonts w:ascii="AmerType Md BT" w:hAnsi="AmerType Md BT"/>
          <w:sz w:val="24"/>
          <w:szCs w:val="24"/>
          <w:lang w:val="de-AT"/>
        </w:rPr>
        <w:t>Familie</w:t>
      </w:r>
      <w:r w:rsidR="002067BB">
        <w:rPr>
          <w:rFonts w:ascii="AmerType Md BT" w:hAnsi="AmerType Md BT"/>
          <w:sz w:val="24"/>
          <w:szCs w:val="24"/>
          <w:lang w:val="de-AT"/>
        </w:rPr>
        <w:t xml:space="preserve"> teilen.  </w:t>
      </w:r>
    </w:p>
    <w:p w:rsidR="002927F9" w:rsidRDefault="00A07ADD" w:rsidP="002927F9">
      <w:pPr>
        <w:spacing w:after="120" w:line="240" w:lineRule="auto"/>
        <w:jc w:val="center"/>
        <w:rPr>
          <w:rFonts w:ascii="AmerType Md BT" w:hAnsi="AmerType Md BT"/>
          <w:sz w:val="24"/>
          <w:szCs w:val="24"/>
          <w:lang w:val="de-AT"/>
        </w:rPr>
      </w:pPr>
      <w:r>
        <w:rPr>
          <w:rFonts w:ascii="AmerType Md BT" w:hAnsi="AmerType Md BT"/>
          <w:sz w:val="24"/>
          <w:szCs w:val="24"/>
          <w:lang w:val="de-AT"/>
        </w:rPr>
        <w:t>Gib</w:t>
      </w:r>
      <w:r w:rsidR="006068CE">
        <w:rPr>
          <w:rFonts w:ascii="AmerType Md BT" w:hAnsi="AmerType Md BT"/>
          <w:sz w:val="24"/>
          <w:szCs w:val="24"/>
          <w:lang w:val="de-AT"/>
        </w:rPr>
        <w:t xml:space="preserve"> Regierungen und Unternehmen sowie alle </w:t>
      </w:r>
      <w:r w:rsidR="00014836">
        <w:rPr>
          <w:rFonts w:ascii="AmerType Md BT" w:hAnsi="AmerType Md BT"/>
          <w:sz w:val="24"/>
          <w:szCs w:val="24"/>
          <w:lang w:val="de-AT"/>
        </w:rPr>
        <w:t xml:space="preserve">Bürgerinnen </w:t>
      </w:r>
      <w:r w:rsidR="006068CE">
        <w:rPr>
          <w:rFonts w:ascii="AmerType Md BT" w:hAnsi="AmerType Md BT"/>
          <w:sz w:val="24"/>
          <w:szCs w:val="24"/>
          <w:lang w:val="de-AT"/>
        </w:rPr>
        <w:t xml:space="preserve">und </w:t>
      </w:r>
      <w:r w:rsidR="00014836">
        <w:rPr>
          <w:rFonts w:ascii="AmerType Md BT" w:hAnsi="AmerType Md BT"/>
          <w:sz w:val="24"/>
          <w:szCs w:val="24"/>
          <w:lang w:val="de-AT"/>
        </w:rPr>
        <w:t xml:space="preserve">Bürger </w:t>
      </w:r>
      <w:r>
        <w:rPr>
          <w:rFonts w:ascii="AmerType Md BT" w:hAnsi="AmerType Md BT"/>
          <w:sz w:val="24"/>
          <w:szCs w:val="24"/>
          <w:lang w:val="de-AT"/>
        </w:rPr>
        <w:t>die Fähigkeit</w:t>
      </w:r>
      <w:bookmarkStart w:id="0" w:name="_GoBack"/>
      <w:bookmarkEnd w:id="0"/>
      <w:r w:rsidR="006068CE">
        <w:rPr>
          <w:rFonts w:ascii="AmerType Md BT" w:hAnsi="AmerType Md BT"/>
          <w:sz w:val="24"/>
          <w:szCs w:val="24"/>
          <w:lang w:val="de-AT"/>
        </w:rPr>
        <w:t xml:space="preserve">, gerechte und </w:t>
      </w:r>
      <w:r w:rsidR="00014836">
        <w:rPr>
          <w:rFonts w:ascii="AmerType Md BT" w:hAnsi="AmerType Md BT"/>
          <w:sz w:val="24"/>
          <w:szCs w:val="24"/>
          <w:lang w:val="de-AT"/>
        </w:rPr>
        <w:t>gute</w:t>
      </w:r>
      <w:r w:rsidR="006068CE">
        <w:rPr>
          <w:rFonts w:ascii="AmerType Md BT" w:hAnsi="AmerType Md BT"/>
          <w:sz w:val="24"/>
          <w:szCs w:val="24"/>
          <w:lang w:val="de-AT"/>
        </w:rPr>
        <w:t xml:space="preserve"> Lösungen </w:t>
      </w:r>
      <w:r w:rsidR="00014836">
        <w:rPr>
          <w:rFonts w:ascii="AmerType Md BT" w:hAnsi="AmerType Md BT"/>
          <w:sz w:val="24"/>
          <w:szCs w:val="24"/>
          <w:lang w:val="de-AT"/>
        </w:rPr>
        <w:t xml:space="preserve">zur Beseitigung des Hungers zu finden und das </w:t>
      </w:r>
      <w:r w:rsidR="006068CE">
        <w:rPr>
          <w:rFonts w:ascii="AmerType Md BT" w:hAnsi="AmerType Md BT"/>
          <w:sz w:val="24"/>
          <w:szCs w:val="24"/>
          <w:lang w:val="de-AT"/>
        </w:rPr>
        <w:t xml:space="preserve">Recht aller Menschen auf Nahrung </w:t>
      </w:r>
      <w:r w:rsidR="00014836">
        <w:rPr>
          <w:rFonts w:ascii="AmerType Md BT" w:hAnsi="AmerType Md BT"/>
          <w:sz w:val="24"/>
          <w:szCs w:val="24"/>
          <w:lang w:val="de-AT"/>
        </w:rPr>
        <w:t>Wirklichkeit werden zu lassen.</w:t>
      </w:r>
      <w:r w:rsidR="008B3B32" w:rsidRPr="009177EB">
        <w:rPr>
          <w:rFonts w:ascii="AmerType Md BT" w:hAnsi="AmerType Md BT"/>
          <w:sz w:val="24"/>
          <w:szCs w:val="24"/>
          <w:lang w:val="de-AT"/>
        </w:rPr>
        <w:t xml:space="preserve"> </w:t>
      </w:r>
    </w:p>
    <w:p w:rsidR="00973AB5" w:rsidRPr="009177EB" w:rsidRDefault="00DA3168" w:rsidP="002927F9">
      <w:pPr>
        <w:spacing w:after="120" w:line="240" w:lineRule="auto"/>
        <w:jc w:val="center"/>
        <w:rPr>
          <w:rFonts w:ascii="AmerType Md BT" w:hAnsi="AmerType Md BT"/>
          <w:sz w:val="24"/>
          <w:szCs w:val="24"/>
          <w:lang w:val="de-AT"/>
        </w:rPr>
      </w:pPr>
      <w:r w:rsidRPr="00DA3168">
        <w:rPr>
          <w:rFonts w:ascii="AmerType Md BT" w:hAnsi="AmerType Md BT"/>
          <w:noProof/>
          <w:sz w:val="24"/>
          <w:szCs w:val="24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3.65pt;margin-top:110.6pt;width:100.7pt;height:20.2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" strokecolor="white [3212]">
            <v:textbox>
              <w:txbxContent>
                <w:p w:rsidR="000B71DC" w:rsidRPr="002A3946" w:rsidRDefault="000B71DC">
                  <w:pPr>
                    <w:rPr>
                      <w:rFonts w:ascii="AmerType Md BT" w:hAnsi="AmerType Md BT"/>
                      <w:sz w:val="16"/>
                      <w:szCs w:val="16"/>
                      <w:lang w:val="it-IT"/>
                    </w:rPr>
                  </w:pPr>
                  <w:r w:rsidRPr="002A3946">
                    <w:rPr>
                      <w:rFonts w:ascii="AmerType Md BT" w:hAnsi="AmerType Md BT"/>
                      <w:sz w:val="16"/>
                      <w:szCs w:val="16"/>
                    </w:rPr>
                    <w:t>www.caritas.org</w:t>
                  </w:r>
                </w:p>
              </w:txbxContent>
            </v:textbox>
            <w10:wrap anchorx="margin"/>
          </v:shape>
        </w:pict>
      </w:r>
      <w:r w:rsidR="006068CE">
        <w:rPr>
          <w:rFonts w:ascii="AmerType Md BT" w:hAnsi="AmerType Md BT"/>
          <w:sz w:val="24"/>
          <w:szCs w:val="24"/>
          <w:lang w:val="de-AT" w:eastAsia="de-AT"/>
        </w:rPr>
        <w:t xml:space="preserve">So beten wir, o Herr, dass wir uns </w:t>
      </w:r>
      <w:r w:rsidR="008605EF">
        <w:rPr>
          <w:rFonts w:ascii="AmerType Md BT" w:hAnsi="AmerType Md BT"/>
          <w:sz w:val="24"/>
          <w:szCs w:val="24"/>
          <w:lang w:val="de-AT" w:eastAsia="de-AT"/>
        </w:rPr>
        <w:t xml:space="preserve"> am Ende der Zeit</w:t>
      </w:r>
      <w:r w:rsidR="006068CE">
        <w:rPr>
          <w:rFonts w:ascii="AmerType Md BT" w:hAnsi="AmerType Md BT"/>
          <w:sz w:val="24"/>
          <w:szCs w:val="24"/>
          <w:lang w:val="de-AT" w:eastAsia="de-AT"/>
        </w:rPr>
        <w:t xml:space="preserve">, </w:t>
      </w:r>
      <w:r w:rsidR="008B3B32" w:rsidRPr="009177EB">
        <w:rPr>
          <w:rFonts w:ascii="AmerType Md BT" w:hAnsi="AmerType Md BT"/>
          <w:sz w:val="24"/>
          <w:szCs w:val="24"/>
          <w:lang w:val="de-AT"/>
        </w:rPr>
        <w:t xml:space="preserve"> </w:t>
      </w:r>
      <w:r w:rsidR="006068CE">
        <w:rPr>
          <w:rFonts w:ascii="AmerType Md BT" w:hAnsi="AmerType Md BT"/>
          <w:sz w:val="24"/>
          <w:szCs w:val="24"/>
          <w:lang w:val="de-AT"/>
        </w:rPr>
        <w:t xml:space="preserve">als „eine gemeinsame </w:t>
      </w:r>
      <w:r w:rsidR="00E735AC">
        <w:rPr>
          <w:rFonts w:ascii="AmerType Md BT" w:hAnsi="AmerType Md BT"/>
          <w:sz w:val="24"/>
          <w:szCs w:val="24"/>
          <w:lang w:val="de-AT"/>
        </w:rPr>
        <w:t>Familie</w:t>
      </w:r>
      <w:r w:rsidR="006068CE">
        <w:rPr>
          <w:rFonts w:ascii="AmerType Md BT" w:hAnsi="AmerType Md BT"/>
          <w:sz w:val="24"/>
          <w:szCs w:val="24"/>
          <w:lang w:val="de-AT"/>
        </w:rPr>
        <w:t>“ präsentieren können, in der es „</w:t>
      </w:r>
      <w:r w:rsidR="00E735AC">
        <w:rPr>
          <w:rFonts w:ascii="AmerType Md BT" w:hAnsi="AmerType Md BT"/>
          <w:sz w:val="24"/>
          <w:szCs w:val="24"/>
          <w:lang w:val="de-AT"/>
        </w:rPr>
        <w:t>genug zu essen für alle</w:t>
      </w:r>
      <w:r w:rsidR="006068CE">
        <w:rPr>
          <w:rFonts w:ascii="AmerType Md BT" w:hAnsi="AmerType Md BT"/>
          <w:sz w:val="24"/>
          <w:szCs w:val="24"/>
          <w:lang w:val="de-AT"/>
        </w:rPr>
        <w:t xml:space="preserve">“ gibt. </w:t>
      </w:r>
      <w:r w:rsidR="008B3B32" w:rsidRPr="009177EB">
        <w:rPr>
          <w:rFonts w:ascii="AmerType Md BT" w:hAnsi="AmerType Md BT"/>
          <w:sz w:val="24"/>
          <w:szCs w:val="24"/>
          <w:lang w:val="de-AT"/>
        </w:rPr>
        <w:t>AMEN.</w:t>
      </w:r>
      <w:r w:rsidR="00014836">
        <w:rPr>
          <w:rFonts w:ascii="AmerType Md BT" w:hAnsi="AmerType Md BT"/>
          <w:sz w:val="24"/>
          <w:szCs w:val="24"/>
          <w:lang w:val="de-AT"/>
        </w:rPr>
        <w:t xml:space="preserve"> </w:t>
      </w:r>
    </w:p>
    <w:sectPr w:rsidR="00973AB5" w:rsidRPr="009177EB" w:rsidSect="002A3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00" w:h="11900" w:code="9"/>
      <w:pgMar w:top="720" w:right="720" w:bottom="720" w:left="720" w:header="708" w:footer="708" w:gutter="0"/>
      <w:pgBorders w:offsetFrom="page">
        <w:top w:val="thickThinLargeGap" w:sz="24" w:space="24" w:color="8BA63C"/>
        <w:left w:val="thickThinLargeGap" w:sz="24" w:space="24" w:color="8BA63C"/>
        <w:bottom w:val="thickThinLargeGap" w:sz="24" w:space="24" w:color="8BA63C"/>
        <w:right w:val="thickThinLargeGap" w:sz="24" w:space="24" w:color="8BA63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9B" w:rsidRDefault="00F5259B" w:rsidP="008B3B32">
      <w:pPr>
        <w:spacing w:after="0" w:line="240" w:lineRule="auto"/>
      </w:pPr>
      <w:r>
        <w:separator/>
      </w:r>
    </w:p>
  </w:endnote>
  <w:endnote w:type="continuationSeparator" w:id="0">
    <w:p w:rsidR="00F5259B" w:rsidRDefault="00F5259B" w:rsidP="008B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22" w:rsidRDefault="00F525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22" w:rsidRDefault="00F525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22" w:rsidRDefault="00F52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9B" w:rsidRDefault="00F5259B" w:rsidP="008B3B32">
      <w:pPr>
        <w:spacing w:after="0" w:line="240" w:lineRule="auto"/>
      </w:pPr>
      <w:r>
        <w:separator/>
      </w:r>
    </w:p>
  </w:footnote>
  <w:footnote w:type="continuationSeparator" w:id="0">
    <w:p w:rsidR="00F5259B" w:rsidRDefault="00F5259B" w:rsidP="008B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22" w:rsidRDefault="00F525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22" w:rsidRDefault="00F525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22" w:rsidRDefault="00F525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3379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B3B32"/>
    <w:rsid w:val="00014836"/>
    <w:rsid w:val="00073AB9"/>
    <w:rsid w:val="000B71DC"/>
    <w:rsid w:val="002067BB"/>
    <w:rsid w:val="002927F9"/>
    <w:rsid w:val="002A3946"/>
    <w:rsid w:val="003C7B54"/>
    <w:rsid w:val="003F1495"/>
    <w:rsid w:val="00464260"/>
    <w:rsid w:val="004A39B7"/>
    <w:rsid w:val="004A6534"/>
    <w:rsid w:val="00552711"/>
    <w:rsid w:val="005A757F"/>
    <w:rsid w:val="006068CE"/>
    <w:rsid w:val="00681C9E"/>
    <w:rsid w:val="007908BE"/>
    <w:rsid w:val="007C6A43"/>
    <w:rsid w:val="008605EF"/>
    <w:rsid w:val="008A09C9"/>
    <w:rsid w:val="008B3B32"/>
    <w:rsid w:val="008D5E5F"/>
    <w:rsid w:val="009177EB"/>
    <w:rsid w:val="00934634"/>
    <w:rsid w:val="00973AB5"/>
    <w:rsid w:val="009E0855"/>
    <w:rsid w:val="00A07ADD"/>
    <w:rsid w:val="00A24C42"/>
    <w:rsid w:val="00A34E10"/>
    <w:rsid w:val="00B4566B"/>
    <w:rsid w:val="00CD1FA7"/>
    <w:rsid w:val="00CE76CF"/>
    <w:rsid w:val="00DA3168"/>
    <w:rsid w:val="00DD0DCB"/>
    <w:rsid w:val="00E735AC"/>
    <w:rsid w:val="00EB6FC5"/>
    <w:rsid w:val="00F5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32"/>
    <w:rPr>
      <w:rFonts w:ascii="Calibri" w:eastAsia="MS Mincho" w:hAnsi="Calibri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3B3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3B32"/>
  </w:style>
  <w:style w:type="paragraph" w:styleId="Footer">
    <w:name w:val="footer"/>
    <w:basedOn w:val="Normal"/>
    <w:link w:val="FooterChar"/>
    <w:uiPriority w:val="99"/>
    <w:semiHidden/>
    <w:unhideWhenUsed/>
    <w:rsid w:val="008B3B3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3B32"/>
  </w:style>
  <w:style w:type="paragraph" w:styleId="BalloonText">
    <w:name w:val="Balloon Text"/>
    <w:basedOn w:val="Normal"/>
    <w:link w:val="BalloonTextChar"/>
    <w:uiPriority w:val="99"/>
    <w:semiHidden/>
    <w:unhideWhenUsed/>
    <w:rsid w:val="008B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32"/>
    <w:rPr>
      <w:rFonts w:ascii="Tahoma" w:eastAsia="MS Mincho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3B32"/>
    <w:rPr>
      <w:rFonts w:ascii="Calibri" w:eastAsia="MS Mincho" w:hAnsi="Calibri" w:cs="Times New Roman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B3B3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B3B32"/>
  </w:style>
  <w:style w:type="paragraph" w:styleId="Fuzeile">
    <w:name w:val="footer"/>
    <w:basedOn w:val="Standard"/>
    <w:link w:val="FuzeileZchn"/>
    <w:uiPriority w:val="99"/>
    <w:semiHidden/>
    <w:unhideWhenUsed/>
    <w:rsid w:val="008B3B3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B3B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B32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B2A7F-AAAC-4F6A-87CF-34280751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der Erzdioezese Wien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Apicella</dc:creator>
  <cp:lastModifiedBy>hough.m</cp:lastModifiedBy>
  <cp:revision>2</cp:revision>
  <dcterms:created xsi:type="dcterms:W3CDTF">2013-11-25T13:05:00Z</dcterms:created>
  <dcterms:modified xsi:type="dcterms:W3CDTF">2013-11-25T13:05:00Z</dcterms:modified>
</cp:coreProperties>
</file>